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3" w:rsidRPr="003C4E7B" w:rsidRDefault="00C3766B" w:rsidP="00730553">
      <w:pPr>
        <w:spacing w:after="0" w:line="260" w:lineRule="atLeast"/>
        <w:rPr>
          <w:rFonts w:ascii="Arial" w:eastAsia="Times New Roman" w:hAnsi="Arial" w:cs="Arial"/>
          <w:b/>
          <w:bCs/>
          <w:color w:val="00589A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589A"/>
          <w:sz w:val="21"/>
          <w:szCs w:val="21"/>
          <w:lang w:eastAsia="it-IT"/>
        </w:rPr>
        <w:t xml:space="preserve"> </w:t>
      </w:r>
      <w:r w:rsidR="00730553" w:rsidRPr="003C4E7B">
        <w:rPr>
          <w:rFonts w:ascii="Arial" w:eastAsia="Times New Roman" w:hAnsi="Arial" w:cs="Arial"/>
          <w:b/>
          <w:bCs/>
          <w:color w:val="00589A"/>
          <w:sz w:val="21"/>
          <w:szCs w:val="21"/>
          <w:lang w:eastAsia="it-IT"/>
        </w:rPr>
        <w:t>Il</w:t>
      </w:r>
      <w:r w:rsidR="00730553" w:rsidRPr="00831164">
        <w:rPr>
          <w:rFonts w:ascii="Arial" w:eastAsia="Times New Roman" w:hAnsi="Arial" w:cs="Arial"/>
          <w:b/>
          <w:bCs/>
          <w:color w:val="00589A"/>
          <w:sz w:val="21"/>
          <w:szCs w:val="21"/>
          <w:u w:val="words"/>
          <w:lang w:eastAsia="it-IT"/>
        </w:rPr>
        <w:t xml:space="preserve"> </w:t>
      </w:r>
      <w:r w:rsidR="00730553" w:rsidRPr="003C4E7B">
        <w:rPr>
          <w:rFonts w:ascii="Arial" w:eastAsia="Times New Roman" w:hAnsi="Arial" w:cs="Arial"/>
          <w:b/>
          <w:bCs/>
          <w:color w:val="00589A"/>
          <w:sz w:val="21"/>
          <w:szCs w:val="21"/>
          <w:lang w:eastAsia="it-IT"/>
        </w:rPr>
        <w:t>regolamento</w:t>
      </w:r>
      <w:r w:rsidR="00730553" w:rsidRPr="00831164">
        <w:rPr>
          <w:rFonts w:ascii="Arial" w:eastAsia="Times New Roman" w:hAnsi="Arial" w:cs="Arial"/>
          <w:b/>
          <w:bCs/>
          <w:color w:val="00589A"/>
          <w:sz w:val="21"/>
          <w:szCs w:val="21"/>
          <w:u w:val="words"/>
          <w:lang w:eastAsia="it-IT"/>
        </w:rPr>
        <w:t xml:space="preserve"> </w:t>
      </w:r>
      <w:r w:rsidR="00730553" w:rsidRPr="003C4E7B">
        <w:rPr>
          <w:rFonts w:ascii="Arial" w:eastAsia="Times New Roman" w:hAnsi="Arial" w:cs="Arial"/>
          <w:b/>
          <w:bCs/>
          <w:color w:val="00589A"/>
          <w:sz w:val="21"/>
          <w:szCs w:val="21"/>
          <w:lang w:eastAsia="it-IT"/>
        </w:rPr>
        <w:t>dell'Avis</w:t>
      </w:r>
      <w:r w:rsidR="00730553" w:rsidRPr="00831164">
        <w:rPr>
          <w:rFonts w:ascii="Arial" w:eastAsia="Times New Roman" w:hAnsi="Arial" w:cs="Arial"/>
          <w:b/>
          <w:bCs/>
          <w:color w:val="00589A"/>
          <w:sz w:val="21"/>
          <w:szCs w:val="21"/>
          <w:u w:val="words"/>
          <w:lang w:eastAsia="it-IT"/>
        </w:rPr>
        <w:t xml:space="preserve"> </w:t>
      </w:r>
      <w:r w:rsidR="00730553" w:rsidRPr="003C4E7B">
        <w:rPr>
          <w:rFonts w:ascii="Arial" w:eastAsia="Times New Roman" w:hAnsi="Arial" w:cs="Arial"/>
          <w:b/>
          <w:bCs/>
          <w:color w:val="00589A"/>
          <w:sz w:val="21"/>
          <w:szCs w:val="21"/>
          <w:lang w:eastAsia="it-IT"/>
        </w:rPr>
        <w:t>Abruzzo</w:t>
      </w:r>
    </w:p>
    <w:p w:rsidR="00730553" w:rsidRPr="003C4E7B" w:rsidRDefault="00730553" w:rsidP="00730553">
      <w:pPr>
        <w:spacing w:after="0" w:line="260" w:lineRule="atLeast"/>
        <w:ind w:left="7080" w:firstLine="708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7"/>
          <w:szCs w:val="17"/>
          <w:lang w:eastAsia="it-IT"/>
        </w:rPr>
        <w:drawing>
          <wp:inline distT="0" distB="0" distL="0" distR="0">
            <wp:extent cx="85725" cy="85725"/>
            <wp:effectExtent l="19050" t="0" r="9525" b="0"/>
            <wp:docPr id="1" name="Immagine 242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164">
        <w:rPr>
          <w:rFonts w:ascii="Arial" w:eastAsia="Times New Roman" w:hAnsi="Arial" w:cs="Arial"/>
          <w:b/>
          <w:bCs/>
          <w:color w:val="007DC5"/>
          <w:sz w:val="17"/>
          <w:szCs w:val="17"/>
          <w:u w:val="words"/>
          <w:lang w:eastAsia="it-IT"/>
        </w:rPr>
        <w:t xml:space="preserve"> </w:t>
      </w:r>
      <w:hyperlink r:id="rId5" w:tgtFrame="_blank" w:history="1">
        <w:r>
          <w:rPr>
            <w:rFonts w:ascii="Arial" w:eastAsia="Times New Roman" w:hAnsi="Arial" w:cs="Arial"/>
            <w:noProof/>
            <w:color w:val="333333"/>
            <w:sz w:val="17"/>
            <w:szCs w:val="17"/>
            <w:lang w:eastAsia="it-IT"/>
          </w:rPr>
          <w:drawing>
            <wp:inline distT="0" distB="0" distL="0" distR="0">
              <wp:extent cx="161925" cy="161925"/>
              <wp:effectExtent l="19050" t="0" r="9525" b="0"/>
              <wp:docPr id="2" name="Immagine 243" descr="http://www.avisabruzzo.it/immagini/pdficon_small.gif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3" descr="http://www.avisabruzzo.it/immagini/pdficon_small.gif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31164">
          <w:rPr>
            <w:rFonts w:ascii="Arial" w:eastAsia="Times New Roman" w:hAnsi="Arial" w:cs="Arial"/>
            <w:color w:val="333333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color w:val="333333"/>
            <w:sz w:val="17"/>
            <w:lang w:eastAsia="it-IT"/>
          </w:rPr>
          <w:t>Scarica</w:t>
        </w:r>
        <w:r w:rsidRPr="00831164">
          <w:rPr>
            <w:rFonts w:ascii="Arial" w:eastAsia="Times New Roman" w:hAnsi="Arial" w:cs="Arial"/>
            <w:color w:val="333333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color w:val="333333"/>
            <w:sz w:val="17"/>
            <w:lang w:eastAsia="it-IT"/>
          </w:rPr>
          <w:t>il</w:t>
        </w:r>
        <w:r w:rsidRPr="00831164">
          <w:rPr>
            <w:rFonts w:ascii="Arial" w:eastAsia="Times New Roman" w:hAnsi="Arial" w:cs="Arial"/>
            <w:color w:val="333333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color w:val="333333"/>
            <w:sz w:val="17"/>
            <w:lang w:eastAsia="it-IT"/>
          </w:rPr>
          <w:t>pdf</w:t>
        </w:r>
        <w:r w:rsidRPr="00831164">
          <w:rPr>
            <w:rFonts w:ascii="Arial" w:eastAsia="Times New Roman" w:hAnsi="Arial" w:cs="Arial"/>
            <w:color w:val="333333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color w:val="333333"/>
            <w:sz w:val="17"/>
            <w:lang w:eastAsia="it-IT"/>
          </w:rPr>
          <w:t>completo</w:t>
        </w:r>
      </w:hyperlink>
    </w:p>
    <w:p w:rsidR="00730553" w:rsidRPr="003C4E7B" w:rsidRDefault="00C3766B" w:rsidP="00730553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t xml:space="preserve"> </w:t>
      </w:r>
    </w:p>
    <w:p w:rsidR="00730553" w:rsidRPr="003C4E7B" w:rsidRDefault="00730553" w:rsidP="00730553">
      <w:pPr>
        <w:spacing w:after="24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u w:val="words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7"/>
          <w:szCs w:val="17"/>
          <w:lang w:eastAsia="it-IT"/>
        </w:rPr>
        <w:drawing>
          <wp:inline distT="0" distB="0" distL="0" distR="0">
            <wp:extent cx="85725" cy="85725"/>
            <wp:effectExtent l="19050" t="0" r="9525" b="0"/>
            <wp:docPr id="4" name="Immagine 245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164">
        <w:rPr>
          <w:rFonts w:ascii="Arial" w:eastAsia="Times New Roman" w:hAnsi="Arial" w:cs="Arial"/>
          <w:b/>
          <w:bCs/>
          <w:color w:val="007DC5"/>
          <w:sz w:val="17"/>
          <w:szCs w:val="17"/>
          <w:u w:val="words"/>
          <w:lang w:eastAsia="it-IT"/>
        </w:rPr>
        <w:t xml:space="preserve"> </w:t>
      </w:r>
      <w:hyperlink r:id="rId7" w:anchor="1" w:history="1"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REGOLAMENTO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AVIS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ABRUZZO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-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dal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REGOLAMENTO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DI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AVIS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  <w:r w:rsidRPr="003C4E7B">
          <w:rPr>
            <w:rFonts w:ascii="Arial" w:eastAsia="Times New Roman" w:hAnsi="Arial" w:cs="Arial"/>
            <w:b/>
            <w:bCs/>
            <w:color w:val="007DC5"/>
            <w:sz w:val="17"/>
            <w:lang w:eastAsia="it-IT"/>
          </w:rPr>
          <w:t>NAZIONALE</w:t>
        </w:r>
        <w:r w:rsidRPr="00831164">
          <w:rPr>
            <w:rFonts w:ascii="Arial" w:eastAsia="Times New Roman" w:hAnsi="Arial" w:cs="Arial"/>
            <w:b/>
            <w:bCs/>
            <w:color w:val="007DC5"/>
            <w:sz w:val="17"/>
            <w:u w:val="words"/>
            <w:lang w:eastAsia="it-IT"/>
          </w:rPr>
          <w:t xml:space="preserve"> </w:t>
        </w:r>
      </w:hyperlink>
    </w:p>
    <w:p w:rsidR="00730553" w:rsidRPr="003C4E7B" w:rsidRDefault="00730553" w:rsidP="00730553">
      <w:pPr>
        <w:spacing w:after="24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u w:val="words"/>
          <w:lang w:eastAsia="it-IT"/>
        </w:rPr>
      </w:pPr>
    </w:p>
    <w:p w:rsidR="00730553" w:rsidRPr="003C4E7B" w:rsidRDefault="00730553" w:rsidP="00730553">
      <w:pPr>
        <w:spacing w:after="24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</w:p>
    <w:p w:rsidR="00730553" w:rsidRPr="003C4E7B" w:rsidRDefault="00730553" w:rsidP="00730553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8"/>
          <w:szCs w:val="18"/>
          <w:lang w:eastAsia="it-IT"/>
        </w:rPr>
        <w:drawing>
          <wp:inline distT="0" distB="0" distL="0" distR="0">
            <wp:extent cx="85725" cy="85725"/>
            <wp:effectExtent l="19050" t="0" r="9525" b="0"/>
            <wp:docPr id="5" name="Immagine 246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ABRUZZO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b/>
          <w:bCs/>
          <w:color w:val="007DC5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  <w:t>NAZIONALE</w:t>
      </w:r>
    </w:p>
    <w:p w:rsidR="00730553" w:rsidRPr="003C4E7B" w:rsidRDefault="00730553" w:rsidP="00730553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8"/>
          <w:szCs w:val="18"/>
          <w:lang w:eastAsia="it-IT"/>
        </w:rPr>
        <w:drawing>
          <wp:inline distT="0" distB="0" distL="0" distR="0">
            <wp:extent cx="4810125" cy="28575"/>
            <wp:effectExtent l="19050" t="0" r="9525" b="0"/>
            <wp:docPr id="6" name="Immagine 247" descr="http://www.avisabruzzo.it/immagini/linea_sf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avisabruzzo.it/immagini/linea_sfu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76a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Montecatini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(PT)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2014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78a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Chianciano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(SI)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DENOMINAZIONE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PARTECIPAZIONE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OBBLIGATORIETÀ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FINANZIARIE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PASSIVO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VALUTAZIONE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QUORUM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DENOMINAZIONE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fondata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1927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Dott.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Vittorio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Formentano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1946.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Milano,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Forlanini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domanda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scritta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dall`aspirante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stampato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organizzazione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chiedere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trasferito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un’altra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accoglie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l’istanza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marzo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tramite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l`elenco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variazioni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aggiornamenti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(nuove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cancellazioni,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trasferimenti...)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alternativa,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rilevazione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consistenza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compilata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trattamento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modifiche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aggiornamenti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d`anno.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formulandone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motivazione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accogliere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continuità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favore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oneri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l’iscrizione.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L`eventuale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mancato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accoglimento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motivato.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responsabile,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limiti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condizioni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"privacy",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trattamento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forniti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circolare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riconoscimento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tutela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etico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tutela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tutela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all`elettorato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passivo;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violazioni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avvalersi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appartenenza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incarichi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ricoperti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diversi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assunta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principio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democrazia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vincolante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osservata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svolgere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possibilità,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dell`etica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coerenza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indirizzi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promozione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volontaria,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anonima,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gratuita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propaganda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finalizzata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crescita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periodicità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protocolli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fornire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trattamento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privacy.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rifiutare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compenso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evitare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notizie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individuare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assoggettato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prelievo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favore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determinate;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indicazioni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appartenenza;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fornire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anamnestici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veritieri;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osservare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scrupolosamente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all`ammissibilità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periodicità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indagini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sanitarie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idoneità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f)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utilizzati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esclusivamente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titolare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simbolo,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tutela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utilizzo.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modulistica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utilizzata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esterne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uniforme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iniziative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carattere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istituzionale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istituzioni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pubbliche,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l’abbinamento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temporaneo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soggetti,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comprese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volontariato,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preventivamente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autorizzato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tramite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vigilanza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utilizzo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esercitata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segnalazione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adotterà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opportuni.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foggia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sentita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Consulta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uguale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foggia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dimensioni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visibili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portate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giornalmente.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attribuite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criteri,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vincolanti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fedeltà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precisamente: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cessazione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raggiunti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limiti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dell’attribuzione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legislative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emazie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donatrici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cinquantesimo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considerato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doppio.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considerazione,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uomini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quattro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all’anno.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esplicano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continuità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retribuite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riconosciuta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validità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nell’ambito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specifica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attribuite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collaborazione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considerate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valide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limiti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purché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provenienza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sanitaria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riconosciuta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facoltà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rinunciare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benemerenze.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PARTECIPAZIONE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cioè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accertata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sottoscritta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supplenti,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l’avvenuto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pagamento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delegazione;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copia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impedito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sostituito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supplente,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criteri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portatore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dieci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quattro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rinnovo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corrispondente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politico-amministrativo,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avverrà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apposita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circolare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emanata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coincidere,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rispettivamente,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politico-amministrativo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metropolitane,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favorire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crescita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opportuno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versamento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tramite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soluzioni,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60%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versate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uffici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L’espressione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volontà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governo,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mediante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scrutinio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Tuttavia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favorevole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2/3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diversamente.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esprimere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preferenze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2/3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mezzo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tramite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elettronica.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mezzo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tramite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prendere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bozza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bilanci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dibattito,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Internet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disponibile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apertura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questori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espletamento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ART.11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metodo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d’Hondt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cioè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dividendo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4....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concorrenza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scegliendo,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quindi,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Consiglieri.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Tuttavia,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assicurare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prescindendo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consistenza,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proseguendo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22,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realizzazione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programma,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dipartimentali,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apposita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all’inizio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mandato.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responsabile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uffici,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impartisce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sorveglia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l`esecuzione,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Tesoriere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sovrintende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patrimoniali,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gestione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finanziaria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bilanci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consuntivi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preventivi,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gestisce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bancari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3°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17.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membro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responsabile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dell’attuazione,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l’area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dipartimentale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progetti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ART.13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certificare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bilancio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società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certificazione.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singolarmente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investito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contabilità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novanta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congiunto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contabili,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facoltà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membro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esercitare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singolarmente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inoltre,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consuntivo,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Tesoriere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all`Assemblea,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redatto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copia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l`obbligo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rilievi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negativi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sussistano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fattispecie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autorità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Codice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Civile.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ricorrente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dall’eventuale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patrocinatore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mezzi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depositato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perentorio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origine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ricorrente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scadenza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produrre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quindicesimo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possesso.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trasmette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deposito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dibattimento,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dandone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patrocinatori.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l`assistenza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patrocinatori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mezzo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procuratore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scritta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margine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calce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obbligatorio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preliminare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tentativo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conciliazione.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incompetenza,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trasmette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riassunzione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riunione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redatto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pronunciata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novanta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proroga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appositamente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lettera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raccomandata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quindici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L`impugnazione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mediante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deposito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perentorio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L`impugnazione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sospende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l`efficacia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fermo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restando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facoltà,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abbia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prendere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provvisoria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cautelari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lett.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giudizio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giudizio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censura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scritta;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sospensione,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periodo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ventiquattro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mesi,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ricoperte;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sospensione,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periodo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ventiquattro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dall’attività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associativa;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espulsione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dall’associazione,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inerenti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qualifica,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l`obbligo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restituzione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tessera.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espulsi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particolare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urgenza,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appartenenza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all’espulsione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disporne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sospensione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cautelare.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espulso,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decorsi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passaggio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giudicato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riammesso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nell`associazione,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favorevole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rivolge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riammissione,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FUNZIONAMENTO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ricorrente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dall’eventuale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patrocinatore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mezzi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depositato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impugnato.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OBBLIGATORIETÀ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comporta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l’accettazione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disciplinata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L’eventuale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magistratura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ordinaria,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decadenze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avvenire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ART.17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FINANZIARIE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scritture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contabili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libri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volontariato.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all’amministrazione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Tesoriere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supportate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idonea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deposito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denaro,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bancari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movimentazioni,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disgiunta,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diversa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Tesoriere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individuati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apposita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garantire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principi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trasparenza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corretta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gestione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tramite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Tesoriere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fornire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formuli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motivata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conoscitivi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gestione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L’accettazione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incompatibile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parentela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affinità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coniugio,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affari,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configurare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dotarsi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schema-tipo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Esecutivo,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purché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dell’adozione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esercizio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rinnovo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connessa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disciplinate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articoli.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rinnovo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luogo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dell’Associazione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esercita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presupposti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richiesti.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ART.23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PASSIVO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intermedie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designato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intermedio,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contemporaneamente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intermedio,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designato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Revisori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Collegi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Probiviri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formulata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pervenire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appartenenza.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andranno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L’avvenuto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attestato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timbro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fax,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PEC.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pervenute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tardivamente,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qualsiasi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ragione,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accolte.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Ulteriori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purché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sostenute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10%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corrispondenti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10%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abbia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giustificata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formulazione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rende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attestare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contestualmente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l’assenso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VALUTAZIONE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valutazione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pervenute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sopra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inserite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esprimerà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dell’organo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abbiano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riportato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graduatoria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altresì,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compatibile,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valutazione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designati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abbiano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conseguito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maggioranza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rinnovo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analogamente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Generale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compresi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espletati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quattro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accertare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attestare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all’avvenuta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pervenire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sovra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copia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attestante,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l’altro,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tempestivamente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pervenutale,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all’elenco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segnalare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Segreterie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anomale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rilevate,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l’acquisizione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dell’avvio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documentali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conoscitivi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opportuni.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condotte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attestazioni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12.00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antecedente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accertata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irregolare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debbono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quest’ultima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segnalati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apertura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merito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l’immediata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consesso,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l’elenco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adempimenti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all’accreditamento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indicati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composizione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maggioritario: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risulteranno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riportato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rinnovati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criteri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suddividere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(es.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Montana,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A.S.L,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ecc.).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garantita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inoltre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sempre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prevedere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l’applicazione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metodo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d’Hondt,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analogia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alternativa,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preferenze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prescindere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dall’ambito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provenienza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l’ambito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suddiviso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maggioritario,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preferenze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successivamente,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indicata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aderisce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analogamente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metodo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d’Hondt,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dividendo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cioè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,4,…..ecc…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concorrenza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scegliendo,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quindi,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così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citate,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prescindendo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consistenza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numerica;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prosegue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nell’assegnazione,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coincida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l’assegnazione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seggi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risulterà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più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giovane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età.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sostituito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decrescente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graduatoria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QUORUM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apertura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sussistenza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quorum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quorum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corrispondenti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preveda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quorum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qualificati,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momentanee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dovessero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inficiano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validità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l’adozione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irrilevanti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maggioranze.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chiaramente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agevolare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questori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occasione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possibile,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informatici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elettronici.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alternativa,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ospitano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allestiti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settori,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diverse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categorie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agevolare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rapidità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particolare: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portatori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esclusivamente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rosa;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quoziente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pieno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rosso;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blu,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riportato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rappresentato;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contrassegno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colore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massimo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chiaro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l’argomento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dichiarazioni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(uno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favore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quindi,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esprimere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apertura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determinandone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scegliendo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incarico.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scrutinio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garantisce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membri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ricoprire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incarico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nell`ambito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compiti: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accerta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l’identità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25;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accertarne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controfirmarle;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accerta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requisiti;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sorteggio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lettera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alfabetica,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dell’inserimento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luogo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sopra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copia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prendere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visione;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convalida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distribuisce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esprimere;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vigila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espletamento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spoglio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contestazione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controversia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ordine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urgente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dell`inizio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operazioni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dell`interessato.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proclama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sottoscritto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membri,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estratto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adunanza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raccogliere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l`accettazione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perché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L`adunanza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svolgersi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proclamazione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svolgimento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riferimento,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associativi,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inviata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2°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statutari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c.2.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Equiparate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partecipare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regolarmente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iscritti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stessa,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durante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governo,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predisposte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individuato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consentire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rappresentatività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ovvero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fisica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giuridica,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medesimo;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l`elettore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aggiungere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preferenze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diverse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indicate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né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esprimere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preferenze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superiore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2/3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nullità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scheda;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all’elettore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distinte,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rinnovati,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firmate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ciò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delegato;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dall’elettore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introduce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nell’apposita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urna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conferma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dell’avvenuta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espressione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dell’elettore.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coincida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eleggere,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l’elezione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palese,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votazione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scrutinio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segreto.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Avverso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risultati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singoli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candidati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abbiano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elenchi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proclamazione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interrompe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decorrenza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dell’articolo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28.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ricomincia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decorrere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scadenza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giorni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sopra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Avverso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decisioni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Comitato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elettorale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ammessi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giurisdizione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interrompe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termini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convocazione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eletti.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verbali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concernenti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scrutini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elezioni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diritto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soci.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–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contenute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schemi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tipo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730553" w:rsidRPr="003C4E7B" w:rsidRDefault="00730553" w:rsidP="00730553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Avis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territoriali,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contrasto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decadono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dovranno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adeguate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occasione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assemblea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utile.</w:t>
      </w:r>
    </w:p>
    <w:p w:rsidR="00730553" w:rsidRDefault="00730553" w:rsidP="00730553"/>
    <w:p w:rsidR="00993DAE" w:rsidRDefault="00993DAE"/>
    <w:sectPr w:rsidR="00993DAE" w:rsidSect="00993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hyphenationZone w:val="283"/>
  <w:characterSpacingControl w:val="doNotCompress"/>
  <w:compat/>
  <w:rsids>
    <w:rsidRoot w:val="00730553"/>
    <w:rsid w:val="00171D5D"/>
    <w:rsid w:val="00730553"/>
    <w:rsid w:val="00993DAE"/>
    <w:rsid w:val="00C3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5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3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055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30553"/>
    <w:rPr>
      <w:color w:val="0000FF"/>
      <w:u w:val="single"/>
    </w:rPr>
  </w:style>
  <w:style w:type="character" w:customStyle="1" w:styleId="titoletti">
    <w:name w:val="titoletti"/>
    <w:basedOn w:val="Carpredefinitoparagrafo"/>
    <w:rsid w:val="0073055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305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3055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305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3055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avisabruzzo.it/regolamento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avisabruzzo.it/Public/Avis/Regolamento/Regolamento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7060</Words>
  <Characters>40242</Characters>
  <Application>Microsoft Office Word</Application>
  <DocSecurity>0</DocSecurity>
  <Lines>335</Lines>
  <Paragraphs>94</Paragraphs>
  <ScaleCrop>false</ScaleCrop>
  <Company/>
  <LinksUpToDate>false</LinksUpToDate>
  <CharactersWithSpaces>47208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2018-03-09T10:37:00Z</dcterms:created>
  <dcterms:modified xsi:type="dcterms:W3CDTF">2018-03-16T12:33:00Z</dcterms:modified>
</cp:coreProperties>
</file>